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13" w:rsidRPr="007D6B13" w:rsidRDefault="007D6B13" w:rsidP="007D6B13">
      <w:pPr>
        <w:spacing w:after="0" w:line="240" w:lineRule="auto"/>
        <w:jc w:val="both"/>
        <w:rPr>
          <w:rFonts w:ascii="Arial" w:hAnsi="Arial" w:cs="Arial"/>
          <w:bCs/>
          <w:sz w:val="24"/>
          <w:szCs w:val="24"/>
        </w:rPr>
      </w:pPr>
      <w:r w:rsidRPr="007D6B13">
        <w:rPr>
          <w:noProof/>
          <w:sz w:val="24"/>
          <w:szCs w:val="24"/>
          <w:lang w:eastAsia="el-GR"/>
        </w:rPr>
        <w:drawing>
          <wp:inline distT="0" distB="0" distL="0" distR="0" wp14:anchorId="22D58C82" wp14:editId="757C23F3">
            <wp:extent cx="1190625" cy="933450"/>
            <wp:effectExtent l="0" t="0" r="9525" b="0"/>
            <wp:docPr id="1" name="Εικόνα 1" descr="tei_kentrikis_makedoni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_kentrikis_makedonia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a:ln>
                      <a:noFill/>
                    </a:ln>
                  </pic:spPr>
                </pic:pic>
              </a:graphicData>
            </a:graphic>
          </wp:inline>
        </w:drawing>
      </w:r>
      <w:r w:rsidRPr="007D6B13">
        <w:rPr>
          <w:noProof/>
          <w:sz w:val="24"/>
          <w:szCs w:val="24"/>
          <w:lang w:eastAsia="el-GR"/>
        </w:rPr>
        <mc:AlternateContent>
          <mc:Choice Requires="wps">
            <w:drawing>
              <wp:anchor distT="0" distB="0" distL="114300" distR="114300" simplePos="0" relativeHeight="251658240" behindDoc="0" locked="0" layoutInCell="1" allowOverlap="1" wp14:anchorId="367C217B" wp14:editId="531D3D6E">
                <wp:simplePos x="0" y="0"/>
                <wp:positionH relativeFrom="column">
                  <wp:posOffset>2857500</wp:posOffset>
                </wp:positionH>
                <wp:positionV relativeFrom="paragraph">
                  <wp:posOffset>0</wp:posOffset>
                </wp:positionV>
                <wp:extent cx="2908935" cy="1028700"/>
                <wp:effectExtent l="0" t="0" r="0" b="0"/>
                <wp:wrapNone/>
                <wp:docPr id="2" name="Πλαίσιο κειμένου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0893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B13" w:rsidRDefault="007D6B13" w:rsidP="007D6B13">
                            <w:pPr>
                              <w:rPr>
                                <w:lang w:val="en-US"/>
                              </w:rPr>
                            </w:pPr>
                            <w:r>
                              <w:rPr>
                                <w:lang w:val="en-US"/>
                              </w:rPr>
                              <w:tab/>
                            </w:r>
                          </w:p>
                          <w:p w:rsidR="007D6B13" w:rsidRDefault="007D6B13" w:rsidP="007D6B13">
                            <w:pPr>
                              <w:rPr>
                                <w:lang w:val="en-US"/>
                              </w:rPr>
                            </w:pPr>
                          </w:p>
                          <w:p w:rsidR="007D6B13" w:rsidRDefault="007D6B13" w:rsidP="007D6B13">
                            <w:r>
                              <w:t xml:space="preserve">                      </w:t>
                            </w:r>
                          </w:p>
                          <w:p w:rsidR="007D6B13" w:rsidRDefault="007D6B13" w:rsidP="007D6B13">
                            <w:pPr>
                              <w:rPr>
                                <w:lang w:val="en-US"/>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25pt;margin-top:0;width:229.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" filled="f" stroked="f">
                <o:lock v:ext="edit" aspectratio="t"/>
                <v:textbox>
                  <w:txbxContent>
                    <w:p w:rsidR="007D6B13" w:rsidRDefault="007D6B13" w:rsidP="007D6B13">
                      <w:pPr>
                        <w:rPr>
                          <w:lang w:val="en-US"/>
                        </w:rPr>
                      </w:pPr>
                      <w:r>
                        <w:rPr>
                          <w:lang w:val="en-US"/>
                        </w:rPr>
                        <w:tab/>
                      </w:r>
                    </w:p>
                    <w:p w:rsidR="007D6B13" w:rsidRDefault="007D6B13" w:rsidP="007D6B13">
                      <w:pPr>
                        <w:rPr>
                          <w:lang w:val="en-US"/>
                        </w:rPr>
                      </w:pPr>
                    </w:p>
                    <w:p w:rsidR="007D6B13" w:rsidRDefault="007D6B13" w:rsidP="007D6B13">
                      <w:r>
                        <w:t xml:space="preserve">                      </w:t>
                      </w:r>
                    </w:p>
                    <w:p w:rsidR="007D6B13" w:rsidRDefault="007D6B13" w:rsidP="007D6B13">
                      <w:pPr>
                        <w:rPr>
                          <w:lang w:val="en-US"/>
                        </w:rPr>
                      </w:pPr>
                      <w:r>
                        <w:t xml:space="preserve">                     </w:t>
                      </w:r>
                    </w:p>
                  </w:txbxContent>
                </v:textbox>
              </v:shape>
            </w:pict>
          </mc:Fallback>
        </mc:AlternateContent>
      </w:r>
      <w:r w:rsidRPr="007D6B13">
        <w:rPr>
          <w:rFonts w:ascii="Arial" w:hAnsi="Arial" w:cs="Arial"/>
          <w:b/>
          <w:bCs/>
          <w:sz w:val="24"/>
          <w:szCs w:val="24"/>
        </w:rPr>
        <w:t xml:space="preserve">                                        </w:t>
      </w:r>
    </w:p>
    <w:p w:rsidR="007D6B13" w:rsidRPr="007D6B13" w:rsidRDefault="007D6B13" w:rsidP="007D6B13">
      <w:pPr>
        <w:spacing w:after="0" w:line="240" w:lineRule="auto"/>
        <w:rPr>
          <w:rFonts w:ascii="Arial" w:hAnsi="Arial" w:cs="Arial"/>
          <w:b/>
          <w:bCs/>
          <w:sz w:val="24"/>
          <w:szCs w:val="24"/>
        </w:rPr>
      </w:pPr>
      <w:r w:rsidRPr="007D6B13">
        <w:rPr>
          <w:rFonts w:ascii="Arial" w:hAnsi="Arial" w:cs="Arial"/>
          <w:b/>
          <w:bCs/>
          <w:sz w:val="24"/>
          <w:szCs w:val="24"/>
        </w:rPr>
        <w:t>ΕΛΛΗΝΙΚΗ ΔΗΜΟΚΡΑΤΙΑ</w:t>
      </w:r>
    </w:p>
    <w:p w:rsidR="007D6B13" w:rsidRPr="007D6B13" w:rsidRDefault="007D6B13" w:rsidP="007D6B13">
      <w:pPr>
        <w:spacing w:after="0" w:line="240" w:lineRule="auto"/>
        <w:rPr>
          <w:rFonts w:ascii="Arial" w:hAnsi="Arial" w:cs="Arial"/>
          <w:b/>
          <w:bCs/>
          <w:sz w:val="24"/>
          <w:szCs w:val="24"/>
        </w:rPr>
      </w:pPr>
      <w:r w:rsidRPr="007D6B13">
        <w:rPr>
          <w:rFonts w:ascii="Arial" w:hAnsi="Arial" w:cs="Arial"/>
          <w:b/>
          <w:bCs/>
          <w:sz w:val="24"/>
          <w:szCs w:val="24"/>
        </w:rPr>
        <w:t>ΤΕΧΝΟΛΟΓΙΚΟ ΕΚΠΑΙΔΕΥΤΙΚΟ ΙΔΡΥΜΑ (Τ.Ε.Ι.) ΚΕΝΤΡΙΚΗΣ ΜΑΚΕΔΟΝΙΑΣ</w:t>
      </w:r>
    </w:p>
    <w:p w:rsidR="007D6B13" w:rsidRPr="007D6B13" w:rsidRDefault="007D6B13" w:rsidP="007D6B13">
      <w:pPr>
        <w:spacing w:after="0" w:line="240" w:lineRule="auto"/>
        <w:rPr>
          <w:rFonts w:ascii="Arial" w:hAnsi="Arial" w:cs="Arial"/>
          <w:b/>
          <w:bCs/>
          <w:sz w:val="24"/>
          <w:szCs w:val="24"/>
        </w:rPr>
      </w:pPr>
      <w:r w:rsidRPr="007D6B13">
        <w:rPr>
          <w:rFonts w:ascii="Arial" w:hAnsi="Arial" w:cs="Arial"/>
          <w:b/>
          <w:bCs/>
          <w:sz w:val="24"/>
          <w:szCs w:val="24"/>
        </w:rPr>
        <w:t>ΣΧΟΛΗ ΤΕΧΝΟΛΟΓΙΚΩΝ ΕΦΑΡΜΟΓΩΝ</w:t>
      </w:r>
    </w:p>
    <w:p w:rsidR="007D6B13" w:rsidRDefault="007D6B13" w:rsidP="009B225C">
      <w:pPr>
        <w:shd w:val="clear" w:color="auto" w:fill="FFFFFF" w:themeFill="background1"/>
        <w:spacing w:after="336" w:line="240" w:lineRule="auto"/>
        <w:jc w:val="center"/>
        <w:rPr>
          <w:rFonts w:ascii="Arial" w:eastAsia="Times New Roman" w:hAnsi="Arial" w:cs="Arial"/>
          <w:b/>
          <w:bCs/>
          <w:color w:val="323232"/>
          <w:sz w:val="32"/>
          <w:szCs w:val="32"/>
          <w:u w:val="single"/>
          <w:lang w:val="en-US" w:eastAsia="el-GR"/>
        </w:rPr>
      </w:pPr>
    </w:p>
    <w:p w:rsidR="009B225C" w:rsidRPr="007D6B13" w:rsidRDefault="009B225C" w:rsidP="009B225C">
      <w:pPr>
        <w:shd w:val="clear" w:color="auto" w:fill="FFFFFF" w:themeFill="background1"/>
        <w:spacing w:after="336" w:line="240" w:lineRule="auto"/>
        <w:jc w:val="center"/>
        <w:rPr>
          <w:rFonts w:ascii="Arial" w:eastAsia="Times New Roman" w:hAnsi="Arial" w:cs="Arial"/>
          <w:b/>
          <w:bCs/>
          <w:color w:val="323232"/>
          <w:sz w:val="32"/>
          <w:szCs w:val="32"/>
          <w:u w:val="single"/>
          <w:lang w:eastAsia="el-GR"/>
        </w:rPr>
      </w:pPr>
      <w:r w:rsidRPr="009B225C">
        <w:rPr>
          <w:rFonts w:ascii="Arial" w:eastAsia="Times New Roman" w:hAnsi="Arial" w:cs="Arial"/>
          <w:b/>
          <w:bCs/>
          <w:color w:val="323232"/>
          <w:sz w:val="32"/>
          <w:szCs w:val="32"/>
          <w:u w:val="single"/>
          <w:lang w:eastAsia="el-GR"/>
        </w:rPr>
        <w:t>ΑΝΑΚΟΙΝΩΣΗ</w:t>
      </w:r>
    </w:p>
    <w:p w:rsidR="009B225C" w:rsidRPr="009B225C" w:rsidRDefault="009B225C" w:rsidP="009B225C">
      <w:pPr>
        <w:shd w:val="clear" w:color="auto" w:fill="FFFFFF" w:themeFill="background1"/>
        <w:spacing w:after="336" w:line="240" w:lineRule="auto"/>
        <w:jc w:val="center"/>
        <w:rPr>
          <w:rFonts w:ascii="Arial" w:eastAsia="Times New Roman" w:hAnsi="Arial" w:cs="Arial"/>
          <w:color w:val="323232"/>
          <w:sz w:val="24"/>
          <w:szCs w:val="24"/>
          <w:lang w:eastAsia="el-GR"/>
        </w:rPr>
      </w:pPr>
      <w:r w:rsidRPr="009B225C">
        <w:rPr>
          <w:rFonts w:ascii="Arial" w:eastAsia="Times New Roman" w:hAnsi="Arial" w:cs="Arial"/>
          <w:b/>
          <w:bCs/>
          <w:color w:val="323232"/>
          <w:sz w:val="24"/>
          <w:szCs w:val="24"/>
          <w:lang w:eastAsia="el-GR"/>
        </w:rPr>
        <w:t>ΧΡΟΝΙΚΟΥ ΔΙΑΣΤΗΜΑΤΟΣ ΥΠΟΒΟΛΗΣ ΑΙΤΗΣΕΩΝ ΓΙΑ ΜΕΤΑΦΟΡΑ ΘΕΣΗΣ ΦΟΙΤΗΣΗΣ  ΔΗΜΟΣΙΩΝ  ΥΠΑΛΛΗΛΩΝ κ.α.</w:t>
      </w:r>
    </w:p>
    <w:p w:rsidR="009B225C" w:rsidRPr="009B225C" w:rsidRDefault="009B225C" w:rsidP="009B225C">
      <w:pPr>
        <w:shd w:val="clear" w:color="auto" w:fill="FFFFFF" w:themeFill="background1"/>
        <w:spacing w:after="336" w:line="240" w:lineRule="auto"/>
        <w:jc w:val="both"/>
        <w:rPr>
          <w:rFonts w:ascii="Arial" w:eastAsia="Times New Roman" w:hAnsi="Arial" w:cs="Arial"/>
          <w:color w:val="323232"/>
          <w:sz w:val="24"/>
          <w:szCs w:val="24"/>
          <w:lang w:eastAsia="el-GR"/>
        </w:rPr>
      </w:pPr>
      <w:r w:rsidRPr="009B225C">
        <w:rPr>
          <w:rFonts w:ascii="Arial" w:eastAsia="Times New Roman" w:hAnsi="Arial" w:cs="Arial"/>
          <w:color w:val="323232"/>
          <w:sz w:val="24"/>
          <w:szCs w:val="24"/>
          <w:lang w:eastAsia="el-GR"/>
        </w:rPr>
        <w:t xml:space="preserve">Ανακοινώνεται ότι η </w:t>
      </w:r>
      <w:r w:rsidRPr="009B225C">
        <w:rPr>
          <w:rFonts w:ascii="Arial" w:eastAsia="Times New Roman" w:hAnsi="Arial" w:cs="Arial"/>
          <w:b/>
          <w:bCs/>
          <w:color w:val="323232"/>
          <w:sz w:val="24"/>
          <w:szCs w:val="24"/>
          <w:lang w:eastAsia="el-GR"/>
        </w:rPr>
        <w:t>υποβολή των αιτήσεων για μεταφορά θέσης φοίτησης Δημοσίων Υπαλλήλων κ.α. σύμφ</w:t>
      </w:r>
      <w:r w:rsidR="00420FE7">
        <w:rPr>
          <w:rFonts w:ascii="Arial" w:eastAsia="Times New Roman" w:hAnsi="Arial" w:cs="Arial"/>
          <w:b/>
          <w:bCs/>
          <w:color w:val="323232"/>
          <w:sz w:val="24"/>
          <w:szCs w:val="24"/>
          <w:lang w:eastAsia="el-GR"/>
        </w:rPr>
        <w:t xml:space="preserve">ωνα με το ΦΕΚ 1397/2-6-2014 </w:t>
      </w:r>
      <w:proofErr w:type="spellStart"/>
      <w:r w:rsidR="00420FE7">
        <w:rPr>
          <w:rFonts w:ascii="Arial" w:eastAsia="Times New Roman" w:hAnsi="Arial" w:cs="Arial"/>
          <w:b/>
          <w:bCs/>
          <w:color w:val="323232"/>
          <w:sz w:val="24"/>
          <w:szCs w:val="24"/>
          <w:lang w:eastAsia="el-GR"/>
        </w:rPr>
        <w:t>τ.Β΄</w:t>
      </w:r>
      <w:proofErr w:type="spellEnd"/>
      <w:r w:rsidRPr="009B225C">
        <w:rPr>
          <w:rFonts w:ascii="Arial" w:eastAsia="Times New Roman" w:hAnsi="Arial" w:cs="Arial"/>
          <w:b/>
          <w:bCs/>
          <w:color w:val="323232"/>
          <w:sz w:val="24"/>
          <w:szCs w:val="24"/>
          <w:lang w:eastAsia="el-GR"/>
        </w:rPr>
        <w:t xml:space="preserve">, </w:t>
      </w:r>
      <w:r w:rsidRPr="009B225C">
        <w:rPr>
          <w:rFonts w:ascii="Arial" w:eastAsia="Times New Roman" w:hAnsi="Arial" w:cs="Arial"/>
          <w:color w:val="323232"/>
          <w:sz w:val="24"/>
          <w:szCs w:val="24"/>
          <w:lang w:eastAsia="el-GR"/>
        </w:rPr>
        <w:t xml:space="preserve">θα πραγματοποιηθεί κατά το διάστημα </w:t>
      </w:r>
      <w:r w:rsidRPr="009B225C">
        <w:rPr>
          <w:rFonts w:ascii="Arial" w:eastAsia="Times New Roman" w:hAnsi="Arial" w:cs="Arial"/>
          <w:b/>
          <w:bCs/>
          <w:color w:val="323232"/>
          <w:sz w:val="24"/>
          <w:szCs w:val="24"/>
          <w:lang w:eastAsia="el-GR"/>
        </w:rPr>
        <w:t xml:space="preserve">από </w:t>
      </w:r>
      <w:r>
        <w:rPr>
          <w:rFonts w:ascii="Arial" w:eastAsia="Times New Roman" w:hAnsi="Arial" w:cs="Arial"/>
          <w:b/>
          <w:bCs/>
          <w:color w:val="323232"/>
          <w:sz w:val="24"/>
          <w:szCs w:val="24"/>
          <w:lang w:eastAsia="el-GR"/>
        </w:rPr>
        <w:t>29</w:t>
      </w:r>
      <w:r w:rsidRPr="009B225C">
        <w:rPr>
          <w:rFonts w:ascii="Arial" w:eastAsia="Times New Roman" w:hAnsi="Arial" w:cs="Arial"/>
          <w:b/>
          <w:bCs/>
          <w:color w:val="323232"/>
          <w:sz w:val="24"/>
          <w:szCs w:val="24"/>
          <w:lang w:eastAsia="el-GR"/>
        </w:rPr>
        <w:t xml:space="preserve">/9/2014 έως </w:t>
      </w:r>
      <w:r w:rsidR="00BC6508">
        <w:rPr>
          <w:rFonts w:ascii="Arial" w:eastAsia="Times New Roman" w:hAnsi="Arial" w:cs="Arial"/>
          <w:b/>
          <w:bCs/>
          <w:color w:val="323232"/>
          <w:sz w:val="24"/>
          <w:szCs w:val="24"/>
          <w:lang w:eastAsia="el-GR"/>
        </w:rPr>
        <w:t>και 10</w:t>
      </w:r>
      <w:r w:rsidRPr="009B225C">
        <w:rPr>
          <w:rFonts w:ascii="Arial" w:eastAsia="Times New Roman" w:hAnsi="Arial" w:cs="Arial"/>
          <w:b/>
          <w:bCs/>
          <w:color w:val="323232"/>
          <w:sz w:val="24"/>
          <w:szCs w:val="24"/>
          <w:lang w:eastAsia="el-GR"/>
        </w:rPr>
        <w:t>/</w:t>
      </w:r>
      <w:r>
        <w:rPr>
          <w:rFonts w:ascii="Arial" w:eastAsia="Times New Roman" w:hAnsi="Arial" w:cs="Arial"/>
          <w:b/>
          <w:bCs/>
          <w:color w:val="323232"/>
          <w:sz w:val="24"/>
          <w:szCs w:val="24"/>
          <w:lang w:eastAsia="el-GR"/>
        </w:rPr>
        <w:t>10</w:t>
      </w:r>
      <w:r w:rsidR="002242E7">
        <w:rPr>
          <w:rFonts w:ascii="Arial" w:eastAsia="Times New Roman" w:hAnsi="Arial" w:cs="Arial"/>
          <w:b/>
          <w:bCs/>
          <w:color w:val="323232"/>
          <w:sz w:val="24"/>
          <w:szCs w:val="24"/>
          <w:lang w:eastAsia="el-GR"/>
        </w:rPr>
        <w:t>/2014 στις Γραμματείες</w:t>
      </w:r>
      <w:bookmarkStart w:id="0" w:name="_GoBack"/>
      <w:bookmarkEnd w:id="0"/>
      <w:r w:rsidRPr="009B225C">
        <w:rPr>
          <w:rFonts w:ascii="Arial" w:eastAsia="Times New Roman" w:hAnsi="Arial" w:cs="Arial"/>
          <w:b/>
          <w:bCs/>
          <w:color w:val="323232"/>
          <w:sz w:val="24"/>
          <w:szCs w:val="24"/>
          <w:lang w:eastAsia="el-GR"/>
        </w:rPr>
        <w:t xml:space="preserve"> </w:t>
      </w:r>
      <w:r>
        <w:rPr>
          <w:rFonts w:ascii="Arial" w:eastAsia="Times New Roman" w:hAnsi="Arial" w:cs="Arial"/>
          <w:b/>
          <w:bCs/>
          <w:color w:val="323232"/>
          <w:sz w:val="24"/>
          <w:szCs w:val="24"/>
          <w:lang w:eastAsia="el-GR"/>
        </w:rPr>
        <w:t>των Τμημάτων της Σχολής κατά τις ώρες 11.0</w:t>
      </w:r>
      <w:r w:rsidRPr="009B225C">
        <w:rPr>
          <w:rFonts w:ascii="Arial" w:eastAsia="Times New Roman" w:hAnsi="Arial" w:cs="Arial"/>
          <w:b/>
          <w:bCs/>
          <w:color w:val="323232"/>
          <w:sz w:val="24"/>
          <w:szCs w:val="24"/>
          <w:lang w:eastAsia="el-GR"/>
        </w:rPr>
        <w:t>0 – 13.00</w:t>
      </w:r>
      <w:r w:rsidRPr="009B225C">
        <w:rPr>
          <w:rFonts w:ascii="Arial" w:eastAsia="Times New Roman" w:hAnsi="Arial" w:cs="Arial"/>
          <w:color w:val="323232"/>
          <w:sz w:val="24"/>
          <w:szCs w:val="24"/>
          <w:lang w:eastAsia="el-GR"/>
        </w:rPr>
        <w:t>. Οι προϋποθέσεις αναφέρονται στο παρακάτω απόσπασμα από το συγκεκριμένο ΦΕΚ. </w:t>
      </w:r>
    </w:p>
    <w:p w:rsidR="009B225C" w:rsidRPr="009B225C" w:rsidRDefault="009B225C" w:rsidP="00DB42AC">
      <w:pPr>
        <w:shd w:val="clear" w:color="auto" w:fill="FFFFFF" w:themeFill="background1"/>
        <w:spacing w:after="0" w:line="240" w:lineRule="auto"/>
        <w:jc w:val="center"/>
        <w:rPr>
          <w:rFonts w:ascii="Arial" w:eastAsia="Times New Roman" w:hAnsi="Arial" w:cs="Arial"/>
          <w:color w:val="323232"/>
          <w:sz w:val="24"/>
          <w:szCs w:val="24"/>
          <w:lang w:eastAsia="el-GR"/>
        </w:rPr>
      </w:pPr>
      <w:r w:rsidRPr="009B225C">
        <w:rPr>
          <w:rFonts w:ascii="Arial" w:eastAsia="Times New Roman" w:hAnsi="Arial" w:cs="Arial"/>
          <w:b/>
          <w:bCs/>
          <w:color w:val="323232"/>
          <w:sz w:val="24"/>
          <w:szCs w:val="24"/>
          <w:lang w:eastAsia="el-GR"/>
        </w:rPr>
        <w:t>Μεταφορά Θέσεων Φοίτησης Δημοσίων Υπαλλήλων κ.α.</w:t>
      </w:r>
    </w:p>
    <w:p w:rsidR="009B225C" w:rsidRPr="009B225C" w:rsidRDefault="009B225C" w:rsidP="00DB42AC">
      <w:pPr>
        <w:shd w:val="clear" w:color="auto" w:fill="FFFFFF" w:themeFill="background1"/>
        <w:spacing w:after="0" w:line="240" w:lineRule="auto"/>
        <w:jc w:val="center"/>
        <w:rPr>
          <w:rFonts w:ascii="Arial" w:eastAsia="Times New Roman" w:hAnsi="Arial" w:cs="Arial"/>
          <w:color w:val="323232"/>
          <w:sz w:val="24"/>
          <w:szCs w:val="24"/>
          <w:lang w:eastAsia="el-GR"/>
        </w:rPr>
      </w:pPr>
      <w:r w:rsidRPr="009B225C">
        <w:rPr>
          <w:rFonts w:ascii="Arial" w:eastAsia="Times New Roman" w:hAnsi="Arial" w:cs="Arial"/>
          <w:b/>
          <w:bCs/>
          <w:color w:val="323232"/>
          <w:sz w:val="24"/>
          <w:szCs w:val="24"/>
          <w:lang w:eastAsia="el-GR"/>
        </w:rPr>
        <w:t>Άρθρο 1</w:t>
      </w:r>
    </w:p>
    <w:p w:rsidR="009B225C" w:rsidRPr="009B225C" w:rsidRDefault="009B225C" w:rsidP="00DB42AC">
      <w:pPr>
        <w:shd w:val="clear" w:color="auto" w:fill="FFFFFF" w:themeFill="background1"/>
        <w:spacing w:after="0" w:line="240" w:lineRule="auto"/>
        <w:jc w:val="center"/>
        <w:rPr>
          <w:rFonts w:ascii="Arial" w:eastAsia="Times New Roman" w:hAnsi="Arial" w:cs="Arial"/>
          <w:color w:val="323232"/>
          <w:sz w:val="24"/>
          <w:szCs w:val="24"/>
          <w:lang w:eastAsia="el-GR"/>
        </w:rPr>
      </w:pPr>
      <w:r w:rsidRPr="009B225C">
        <w:rPr>
          <w:rFonts w:ascii="Arial" w:eastAsia="Times New Roman" w:hAnsi="Arial" w:cs="Arial"/>
          <w:b/>
          <w:bCs/>
          <w:color w:val="323232"/>
          <w:sz w:val="24"/>
          <w:szCs w:val="24"/>
          <w:lang w:eastAsia="el-GR"/>
        </w:rPr>
        <w:t>Πεδίο εφαρμογής</w:t>
      </w:r>
    </w:p>
    <w:p w:rsidR="009B225C" w:rsidRPr="009B225C" w:rsidRDefault="009B225C" w:rsidP="00DB42AC">
      <w:pPr>
        <w:shd w:val="clear" w:color="auto" w:fill="FFFFFF" w:themeFill="background1"/>
        <w:spacing w:after="336" w:line="240" w:lineRule="auto"/>
        <w:ind w:firstLine="720"/>
        <w:jc w:val="both"/>
        <w:rPr>
          <w:rFonts w:ascii="Arial" w:eastAsia="Times New Roman" w:hAnsi="Arial" w:cs="Arial"/>
          <w:color w:val="323232"/>
          <w:sz w:val="24"/>
          <w:szCs w:val="24"/>
          <w:lang w:eastAsia="el-GR"/>
        </w:rPr>
      </w:pPr>
      <w:r w:rsidRPr="009B225C">
        <w:rPr>
          <w:rFonts w:ascii="Arial" w:eastAsia="Times New Roman" w:hAnsi="Arial" w:cs="Arial"/>
          <w:color w:val="323232"/>
          <w:sz w:val="24"/>
          <w:szCs w:val="24"/>
          <w:lang w:eastAsia="el-GR"/>
        </w:rPr>
        <w:t>Ενεργοί φοιτητές του πρώτου κύκλου σπουδών ΑΕΙ καθώς και φοιτητές ΑΕΑ που δεν έχουν υπερβεί την ανώτατη διάρκεια φοίτησης, οι οποίοι είναι έμμισθοι δημόσιοι λειτουργοί και υπάλληλοι, υπάλληλοι του Δημοσίου, μόνιμοι υπηρετούντες στις Ένοπλες Δυνάμεις και στα Σώματα Ασφαλείας, υπάλληλοι οργανισμών τοπικής αυτοδιοίκησης ή άλλων νομικών προσώπων δημοσίου δικαίου ή αιρετά όργανα των οργανισμών τοπικής αυτοδιοίκησης, δικαιούνται να μεταφέρουν τη θέση φοίτησής τους σε αντίστοιχη Σχολή ή Τμήμα Πανεπιστημίου ή ΤΕΙ ή Πρόγραμμα Σπουδών ΑΕΑ που εδρεύει στην πόλη όπου υπηρετούν ή παρέχουν τις υπηρεσίες τους ή έχουν εκλεγεί. Σε περίπτωση που δεν υφίσταται αντίστοιχη Σχολή ή Τμήμα ΑΕΙ ή Πρόγραμμα Σπουδών ΑΕΑ στον τόπο αυτό, οι ανωτέρω δύνανται να μεταφέρουν τη θέση φοίτησής τους στο πλησιέστερο ΑΕΙ ή ΑΕΑ της πόλης όπου υπηρετούν ή παρέχουν τις υπηρεσίες τους ή έχουν εκλεγεί. Στην περίπτωση των αιρετών οργάνων που έχουν εκλεγεί σε Περιφέρειες, οι ενδιαφερόμενοι δύνανται να επιλέξουν την αντίστοιχη Σχολή ή Τμήμα ΑΕΙ ή Πρόγραμμα Σπουδών ΑΕΑ που επιθυμούν, εντός της Περιφέρειας εκλογής τους.</w:t>
      </w:r>
    </w:p>
    <w:p w:rsidR="009B225C" w:rsidRPr="009B225C" w:rsidRDefault="009B225C" w:rsidP="00DB42AC">
      <w:pPr>
        <w:shd w:val="clear" w:color="auto" w:fill="FFFFFF" w:themeFill="background1"/>
        <w:spacing w:after="0" w:line="240" w:lineRule="auto"/>
        <w:jc w:val="center"/>
        <w:rPr>
          <w:rFonts w:ascii="Arial" w:eastAsia="Times New Roman" w:hAnsi="Arial" w:cs="Arial"/>
          <w:color w:val="323232"/>
          <w:sz w:val="24"/>
          <w:szCs w:val="24"/>
          <w:lang w:eastAsia="el-GR"/>
        </w:rPr>
      </w:pPr>
      <w:r w:rsidRPr="009B225C">
        <w:rPr>
          <w:rFonts w:ascii="Arial" w:eastAsia="Times New Roman" w:hAnsi="Arial" w:cs="Arial"/>
          <w:b/>
          <w:bCs/>
          <w:color w:val="323232"/>
          <w:sz w:val="24"/>
          <w:szCs w:val="24"/>
          <w:lang w:eastAsia="el-GR"/>
        </w:rPr>
        <w:t>Άρθρο 2</w:t>
      </w:r>
    </w:p>
    <w:p w:rsidR="009B225C" w:rsidRPr="009B225C" w:rsidRDefault="009B225C" w:rsidP="00DB42AC">
      <w:pPr>
        <w:shd w:val="clear" w:color="auto" w:fill="FFFFFF" w:themeFill="background1"/>
        <w:spacing w:after="0" w:line="240" w:lineRule="auto"/>
        <w:jc w:val="center"/>
        <w:rPr>
          <w:rFonts w:ascii="Arial" w:eastAsia="Times New Roman" w:hAnsi="Arial" w:cs="Arial"/>
          <w:color w:val="323232"/>
          <w:sz w:val="24"/>
          <w:szCs w:val="24"/>
          <w:lang w:eastAsia="el-GR"/>
        </w:rPr>
      </w:pPr>
      <w:r w:rsidRPr="009B225C">
        <w:rPr>
          <w:rFonts w:ascii="Arial" w:eastAsia="Times New Roman" w:hAnsi="Arial" w:cs="Arial"/>
          <w:b/>
          <w:bCs/>
          <w:color w:val="323232"/>
          <w:sz w:val="24"/>
          <w:szCs w:val="24"/>
          <w:lang w:eastAsia="el-GR"/>
        </w:rPr>
        <w:t>Διαδικασία υποβολής αίτησης μεταφοράς θέσης φοίτησης</w:t>
      </w:r>
    </w:p>
    <w:p w:rsidR="00DB42AC" w:rsidRDefault="009B225C" w:rsidP="00DB42AC">
      <w:pPr>
        <w:shd w:val="clear" w:color="auto" w:fill="FFFFFF" w:themeFill="background1"/>
        <w:spacing w:after="0" w:line="240" w:lineRule="auto"/>
        <w:ind w:firstLine="720"/>
        <w:jc w:val="both"/>
        <w:rPr>
          <w:rFonts w:ascii="Arial" w:eastAsia="Times New Roman" w:hAnsi="Arial" w:cs="Arial"/>
          <w:color w:val="323232"/>
          <w:sz w:val="24"/>
          <w:szCs w:val="24"/>
          <w:lang w:eastAsia="el-GR"/>
        </w:rPr>
      </w:pPr>
      <w:r w:rsidRPr="009B225C">
        <w:rPr>
          <w:rFonts w:ascii="Arial" w:eastAsia="Times New Roman" w:hAnsi="Arial" w:cs="Arial"/>
          <w:color w:val="323232"/>
          <w:sz w:val="24"/>
          <w:szCs w:val="24"/>
          <w:lang w:eastAsia="el-GR"/>
        </w:rPr>
        <w:t xml:space="preserve">Οι ενδιαφερόμενοι καλούνται να υποβάλουν αίτηση κατά την έναρξη εκάστου εξαμήνου, σε ημερομηνίες που ορίζονται από την αντίστοιχη Σχολή </w:t>
      </w:r>
      <w:r w:rsidRPr="009B225C">
        <w:rPr>
          <w:rFonts w:ascii="Arial" w:eastAsia="Times New Roman" w:hAnsi="Arial" w:cs="Arial"/>
          <w:color w:val="323232"/>
          <w:sz w:val="24"/>
          <w:szCs w:val="24"/>
          <w:lang w:eastAsia="el-GR"/>
        </w:rPr>
        <w:lastRenderedPageBreak/>
        <w:t>υποδοχής ή Τμήμα υποδοχής του ΑΕΙ ή το αντίστοιχο Πρόγραμμα Σπουδών υποδοχής της ΑΕΑ.</w:t>
      </w:r>
    </w:p>
    <w:p w:rsidR="009B225C" w:rsidRPr="009B225C" w:rsidRDefault="009B225C" w:rsidP="00DB42AC">
      <w:pPr>
        <w:shd w:val="clear" w:color="auto" w:fill="FFFFFF" w:themeFill="background1"/>
        <w:spacing w:after="0" w:line="240" w:lineRule="auto"/>
        <w:ind w:firstLine="720"/>
        <w:jc w:val="both"/>
        <w:rPr>
          <w:rFonts w:ascii="Arial" w:eastAsia="Times New Roman" w:hAnsi="Arial" w:cs="Arial"/>
          <w:color w:val="323232"/>
          <w:sz w:val="24"/>
          <w:szCs w:val="24"/>
          <w:lang w:eastAsia="el-GR"/>
        </w:rPr>
      </w:pPr>
      <w:r w:rsidRPr="009B225C">
        <w:rPr>
          <w:rFonts w:ascii="Arial" w:eastAsia="Times New Roman" w:hAnsi="Arial" w:cs="Arial"/>
          <w:color w:val="323232"/>
          <w:sz w:val="24"/>
          <w:szCs w:val="24"/>
          <w:lang w:eastAsia="el-GR"/>
        </w:rPr>
        <w:t xml:space="preserve">Η αίτησή τους θα συνοδεύεται από πιστοποιητικό σπουδών του Τμήματος φοίτησής τους και από πρόσφατο πιστοποιητικό υπηρεσιακών μεταβολών στο οποίο θα αναγράφεται η πόλη όπου υπηρετούν ή παρέχουν τις υπηρεσίες τους, ή πρόσφατη βεβαίωση από το καθ’ </w:t>
      </w:r>
      <w:proofErr w:type="spellStart"/>
      <w:r w:rsidRPr="009B225C">
        <w:rPr>
          <w:rFonts w:ascii="Arial" w:eastAsia="Times New Roman" w:hAnsi="Arial" w:cs="Arial"/>
          <w:color w:val="323232"/>
          <w:sz w:val="24"/>
          <w:szCs w:val="24"/>
          <w:lang w:eastAsia="el-GR"/>
        </w:rPr>
        <w:t>ύλην</w:t>
      </w:r>
      <w:proofErr w:type="spellEnd"/>
      <w:r w:rsidRPr="009B225C">
        <w:rPr>
          <w:rFonts w:ascii="Arial" w:eastAsia="Times New Roman" w:hAnsi="Arial" w:cs="Arial"/>
          <w:color w:val="323232"/>
          <w:sz w:val="24"/>
          <w:szCs w:val="24"/>
          <w:lang w:eastAsia="el-GR"/>
        </w:rPr>
        <w:t xml:space="preserve"> αρμόδιο όργανο στην οποία θα αναγράφεται η πόλη ή η περιφέρεια στην οποία έχουν εκλεγεί.</w:t>
      </w:r>
    </w:p>
    <w:p w:rsidR="00DB42AC" w:rsidRDefault="009B225C" w:rsidP="00DB42AC">
      <w:pPr>
        <w:shd w:val="clear" w:color="auto" w:fill="FFFFFF" w:themeFill="background1"/>
        <w:spacing w:after="0" w:line="240" w:lineRule="auto"/>
        <w:ind w:firstLine="720"/>
        <w:jc w:val="both"/>
        <w:rPr>
          <w:rFonts w:ascii="Arial" w:eastAsia="Times New Roman" w:hAnsi="Arial" w:cs="Arial"/>
          <w:color w:val="323232"/>
          <w:sz w:val="24"/>
          <w:szCs w:val="24"/>
          <w:lang w:eastAsia="el-GR"/>
        </w:rPr>
      </w:pPr>
      <w:r w:rsidRPr="009B225C">
        <w:rPr>
          <w:rFonts w:ascii="Arial" w:eastAsia="Times New Roman" w:hAnsi="Arial" w:cs="Arial"/>
          <w:color w:val="323232"/>
          <w:sz w:val="24"/>
          <w:szCs w:val="24"/>
          <w:lang w:eastAsia="el-GR"/>
        </w:rPr>
        <w:t xml:space="preserve">Αφού διαπιστωθεί η ύπαρξη αντιστοιχίας σύμφωνα με τις </w:t>
      </w:r>
      <w:proofErr w:type="spellStart"/>
      <w:r w:rsidRPr="009B225C">
        <w:rPr>
          <w:rFonts w:ascii="Arial" w:eastAsia="Times New Roman" w:hAnsi="Arial" w:cs="Arial"/>
          <w:color w:val="323232"/>
          <w:sz w:val="24"/>
          <w:szCs w:val="24"/>
          <w:lang w:eastAsia="el-GR"/>
        </w:rPr>
        <w:t>αριθμ</w:t>
      </w:r>
      <w:proofErr w:type="spellEnd"/>
      <w:r w:rsidRPr="009B225C">
        <w:rPr>
          <w:rFonts w:ascii="Arial" w:eastAsia="Times New Roman" w:hAnsi="Arial" w:cs="Arial"/>
          <w:color w:val="323232"/>
          <w:sz w:val="24"/>
          <w:szCs w:val="24"/>
          <w:lang w:eastAsia="el-GR"/>
        </w:rPr>
        <w:t xml:space="preserve">. 168488/Ε5/7−11−2013 (Β΄2875) και 168761/ Β1/7.11.2013 (Β΄ 2910) υπουργικές αποφάσεις και η πλήρωση των προαναφερόμενων προϋποθέσεων, η Γραμματεία της Σχολής/Τμήματος/Προγράμματος Σπουδών υποδοχής ενημερώνει τον ενδιαφερόμενο ότι πρέπει να υποβάλει στη Σχολή/Τμήμα/Πρόγραμμα Σπουδών προέλευσής του αίτηση διαγραφής και εν συνεχεία να προσκομίσει τον αριθμό πρωτοκόλλου αυτής. </w:t>
      </w:r>
    </w:p>
    <w:p w:rsidR="009B225C" w:rsidRPr="009B225C" w:rsidRDefault="009B225C" w:rsidP="00DB42AC">
      <w:pPr>
        <w:shd w:val="clear" w:color="auto" w:fill="FFFFFF" w:themeFill="background1"/>
        <w:spacing w:after="336" w:line="240" w:lineRule="auto"/>
        <w:ind w:firstLine="720"/>
        <w:jc w:val="both"/>
        <w:rPr>
          <w:rFonts w:ascii="Arial" w:eastAsia="Times New Roman" w:hAnsi="Arial" w:cs="Arial"/>
          <w:color w:val="323232"/>
          <w:sz w:val="24"/>
          <w:szCs w:val="24"/>
          <w:lang w:eastAsia="el-GR"/>
        </w:rPr>
      </w:pPr>
      <w:r w:rsidRPr="009B225C">
        <w:rPr>
          <w:rFonts w:ascii="Arial" w:eastAsia="Times New Roman" w:hAnsi="Arial" w:cs="Arial"/>
          <w:color w:val="323232"/>
          <w:sz w:val="24"/>
          <w:szCs w:val="24"/>
          <w:lang w:eastAsia="el-GR"/>
        </w:rPr>
        <w:t>Προκειμένου να ολοκληρωθεί η διαδικασία μεταφοράς της θέσης και η Σχολή/Τμήμα/Πρόγραμμα Σπουδών υποδοχής να προβεί στην εγγραφή του αιτούντος, ζητείται υπηρεσιακά η αποστολή του φακέλου του από το Τμήμα προέλευσης καθώς και η βεβαίωση διαγραφής του.</w:t>
      </w:r>
    </w:p>
    <w:p w:rsidR="009B225C" w:rsidRPr="009B225C" w:rsidRDefault="009B225C" w:rsidP="00DB42AC">
      <w:pPr>
        <w:shd w:val="clear" w:color="auto" w:fill="FFFFFF" w:themeFill="background1"/>
        <w:spacing w:after="0" w:line="240" w:lineRule="auto"/>
        <w:jc w:val="center"/>
        <w:rPr>
          <w:rFonts w:ascii="Arial" w:eastAsia="Times New Roman" w:hAnsi="Arial" w:cs="Arial"/>
          <w:color w:val="323232"/>
          <w:sz w:val="24"/>
          <w:szCs w:val="24"/>
          <w:lang w:eastAsia="el-GR"/>
        </w:rPr>
      </w:pPr>
      <w:r w:rsidRPr="009B225C">
        <w:rPr>
          <w:rFonts w:ascii="Arial" w:eastAsia="Times New Roman" w:hAnsi="Arial" w:cs="Arial"/>
          <w:b/>
          <w:bCs/>
          <w:color w:val="323232"/>
          <w:sz w:val="24"/>
          <w:szCs w:val="24"/>
          <w:lang w:eastAsia="el-GR"/>
        </w:rPr>
        <w:t>Άρθρο 3</w:t>
      </w:r>
    </w:p>
    <w:p w:rsidR="009B225C" w:rsidRPr="00DB42AC" w:rsidRDefault="009B225C" w:rsidP="00DB42AC">
      <w:pPr>
        <w:shd w:val="clear" w:color="auto" w:fill="FFFFFF" w:themeFill="background1"/>
        <w:spacing w:after="336" w:line="240" w:lineRule="auto"/>
        <w:ind w:firstLine="720"/>
        <w:jc w:val="both"/>
        <w:rPr>
          <w:rFonts w:ascii="Arial" w:eastAsia="Times New Roman" w:hAnsi="Arial" w:cs="Arial"/>
          <w:color w:val="323232"/>
          <w:sz w:val="24"/>
          <w:szCs w:val="24"/>
          <w:lang w:eastAsia="el-GR"/>
        </w:rPr>
      </w:pPr>
      <w:r w:rsidRPr="009B225C">
        <w:rPr>
          <w:rFonts w:ascii="Arial" w:eastAsia="Times New Roman" w:hAnsi="Arial" w:cs="Arial"/>
          <w:color w:val="323232"/>
          <w:sz w:val="24"/>
          <w:szCs w:val="24"/>
          <w:lang w:eastAsia="el-GR"/>
        </w:rPr>
        <w:t>Οι μεταφερόμενοι φοιτητές δύνανται να κάνουν χρήση των διατάξεων του άρθρου 35 του ν. 4115/2013 (Α΄ 24).</w:t>
      </w:r>
    </w:p>
    <w:p w:rsidR="007D6B13" w:rsidRPr="00DB42AC" w:rsidRDefault="007D6B13" w:rsidP="009B225C">
      <w:pPr>
        <w:shd w:val="clear" w:color="auto" w:fill="FFFFFF" w:themeFill="background1"/>
        <w:spacing w:after="336" w:line="240" w:lineRule="auto"/>
        <w:rPr>
          <w:rFonts w:ascii="Arial" w:eastAsia="Times New Roman" w:hAnsi="Arial" w:cs="Arial"/>
          <w:color w:val="323232"/>
          <w:sz w:val="24"/>
          <w:szCs w:val="24"/>
          <w:lang w:eastAsia="el-GR"/>
        </w:rPr>
      </w:pPr>
    </w:p>
    <w:p w:rsidR="009B225C" w:rsidRPr="009B225C" w:rsidRDefault="009B225C" w:rsidP="00DB42AC">
      <w:pPr>
        <w:shd w:val="clear" w:color="auto" w:fill="FFFFFF" w:themeFill="background1"/>
        <w:spacing w:after="0" w:line="240" w:lineRule="auto"/>
        <w:ind w:firstLine="720"/>
        <w:rPr>
          <w:rFonts w:ascii="Arial" w:eastAsia="Times New Roman" w:hAnsi="Arial" w:cs="Arial"/>
          <w:color w:val="323232"/>
          <w:sz w:val="24"/>
          <w:szCs w:val="24"/>
          <w:lang w:eastAsia="el-GR"/>
        </w:rPr>
      </w:pPr>
      <w:r>
        <w:rPr>
          <w:rFonts w:ascii="Arial" w:eastAsia="Times New Roman" w:hAnsi="Arial" w:cs="Arial"/>
          <w:color w:val="323232"/>
          <w:sz w:val="24"/>
          <w:szCs w:val="24"/>
          <w:lang w:eastAsia="el-GR"/>
        </w:rPr>
        <w:t>Σέρρες 29-9-2014</w:t>
      </w:r>
    </w:p>
    <w:p w:rsidR="009B225C" w:rsidRPr="009B225C" w:rsidRDefault="009B225C" w:rsidP="00DB42AC">
      <w:pPr>
        <w:shd w:val="clear" w:color="auto" w:fill="FFFFFF" w:themeFill="background1"/>
        <w:spacing w:after="336" w:line="240" w:lineRule="auto"/>
        <w:ind w:firstLine="720"/>
        <w:rPr>
          <w:rFonts w:ascii="Arial" w:eastAsia="Times New Roman" w:hAnsi="Arial" w:cs="Arial"/>
          <w:color w:val="323232"/>
          <w:sz w:val="24"/>
          <w:szCs w:val="24"/>
          <w:lang w:eastAsia="el-GR"/>
        </w:rPr>
      </w:pPr>
      <w:r w:rsidRPr="009B225C">
        <w:rPr>
          <w:rFonts w:ascii="Arial" w:eastAsia="Times New Roman" w:hAnsi="Arial" w:cs="Arial"/>
          <w:color w:val="323232"/>
          <w:sz w:val="24"/>
          <w:szCs w:val="24"/>
          <w:lang w:eastAsia="el-GR"/>
        </w:rPr>
        <w:t xml:space="preserve">Από τη Γραμματεία της </w:t>
      </w:r>
      <w:r>
        <w:rPr>
          <w:rFonts w:ascii="Arial" w:eastAsia="Times New Roman" w:hAnsi="Arial" w:cs="Arial"/>
          <w:color w:val="323232"/>
          <w:sz w:val="24"/>
          <w:szCs w:val="24"/>
          <w:lang w:eastAsia="el-GR"/>
        </w:rPr>
        <w:t>Σχολής Τεχνολογικών Εφαρμογών</w:t>
      </w:r>
    </w:p>
    <w:p w:rsidR="006F1B8D" w:rsidRPr="009B225C" w:rsidRDefault="006F1B8D">
      <w:pPr>
        <w:rPr>
          <w:rFonts w:ascii="Arial" w:hAnsi="Arial" w:cs="Arial"/>
          <w:sz w:val="24"/>
          <w:szCs w:val="24"/>
        </w:rPr>
      </w:pPr>
    </w:p>
    <w:p w:rsidR="009B225C" w:rsidRPr="009B225C" w:rsidRDefault="009B225C">
      <w:pPr>
        <w:rPr>
          <w:rFonts w:ascii="Arial" w:hAnsi="Arial" w:cs="Arial"/>
          <w:sz w:val="24"/>
          <w:szCs w:val="24"/>
        </w:rPr>
      </w:pPr>
    </w:p>
    <w:sectPr w:rsidR="009B225C" w:rsidRPr="009B22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30543"/>
    <w:multiLevelType w:val="multilevel"/>
    <w:tmpl w:val="3AF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42"/>
    <w:rsid w:val="002242E7"/>
    <w:rsid w:val="00420FE7"/>
    <w:rsid w:val="006F1B8D"/>
    <w:rsid w:val="007D6B13"/>
    <w:rsid w:val="00922742"/>
    <w:rsid w:val="009B225C"/>
    <w:rsid w:val="00BC6508"/>
    <w:rsid w:val="00DB42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2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2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2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2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6105">
      <w:bodyDiv w:val="1"/>
      <w:marLeft w:val="0"/>
      <w:marRight w:val="0"/>
      <w:marTop w:val="0"/>
      <w:marBottom w:val="0"/>
      <w:divBdr>
        <w:top w:val="none" w:sz="0" w:space="0" w:color="auto"/>
        <w:left w:val="none" w:sz="0" w:space="0" w:color="auto"/>
        <w:bottom w:val="none" w:sz="0" w:space="0" w:color="auto"/>
        <w:right w:val="none" w:sz="0" w:space="0" w:color="auto"/>
      </w:divBdr>
      <w:divsChild>
        <w:div w:id="1825974659">
          <w:marLeft w:val="0"/>
          <w:marRight w:val="0"/>
          <w:marTop w:val="0"/>
          <w:marBottom w:val="0"/>
          <w:divBdr>
            <w:top w:val="none" w:sz="0" w:space="0" w:color="auto"/>
            <w:left w:val="none" w:sz="0" w:space="0" w:color="auto"/>
            <w:bottom w:val="none" w:sz="0" w:space="0" w:color="auto"/>
            <w:right w:val="none" w:sz="0" w:space="0" w:color="auto"/>
          </w:divBdr>
          <w:divsChild>
            <w:div w:id="1051001796">
              <w:marLeft w:val="0"/>
              <w:marRight w:val="0"/>
              <w:marTop w:val="120"/>
              <w:marBottom w:val="0"/>
              <w:divBdr>
                <w:top w:val="single" w:sz="6" w:space="0" w:color="DBDBDB"/>
                <w:left w:val="single" w:sz="6" w:space="8" w:color="DBDBDB"/>
                <w:bottom w:val="single" w:sz="6" w:space="0" w:color="DBDBDB"/>
                <w:right w:val="single" w:sz="6" w:space="8" w:color="DBDBDB"/>
              </w:divBdr>
              <w:divsChild>
                <w:div w:id="1186207865">
                  <w:marLeft w:val="0"/>
                  <w:marRight w:val="0"/>
                  <w:marTop w:val="0"/>
                  <w:marBottom w:val="0"/>
                  <w:divBdr>
                    <w:top w:val="none" w:sz="0" w:space="0" w:color="auto"/>
                    <w:left w:val="none" w:sz="0" w:space="0" w:color="auto"/>
                    <w:bottom w:val="none" w:sz="0" w:space="0" w:color="auto"/>
                    <w:right w:val="none" w:sz="0" w:space="0" w:color="auto"/>
                  </w:divBdr>
                  <w:divsChild>
                    <w:div w:id="477453530">
                      <w:marLeft w:val="0"/>
                      <w:marRight w:val="0"/>
                      <w:marTop w:val="0"/>
                      <w:marBottom w:val="369"/>
                      <w:divBdr>
                        <w:top w:val="none" w:sz="0" w:space="0" w:color="auto"/>
                        <w:left w:val="none" w:sz="0" w:space="0" w:color="auto"/>
                        <w:bottom w:val="none" w:sz="0" w:space="0" w:color="auto"/>
                        <w:right w:val="none" w:sz="0" w:space="0" w:color="auto"/>
                      </w:divBdr>
                      <w:divsChild>
                        <w:div w:id="282001736">
                          <w:marLeft w:val="0"/>
                          <w:marRight w:val="0"/>
                          <w:marTop w:val="0"/>
                          <w:marBottom w:val="0"/>
                          <w:divBdr>
                            <w:top w:val="none" w:sz="0" w:space="0" w:color="auto"/>
                            <w:left w:val="none" w:sz="0" w:space="0" w:color="auto"/>
                            <w:bottom w:val="none" w:sz="0" w:space="0" w:color="auto"/>
                            <w:right w:val="none" w:sz="0" w:space="0" w:color="auto"/>
                          </w:divBdr>
                          <w:divsChild>
                            <w:div w:id="264193376">
                              <w:marLeft w:val="0"/>
                              <w:marRight w:val="0"/>
                              <w:marTop w:val="0"/>
                              <w:marBottom w:val="0"/>
                              <w:divBdr>
                                <w:top w:val="none" w:sz="0" w:space="0" w:color="auto"/>
                                <w:left w:val="none" w:sz="0" w:space="0" w:color="auto"/>
                                <w:bottom w:val="none" w:sz="0" w:space="0" w:color="auto"/>
                                <w:right w:val="none" w:sz="0" w:space="0" w:color="auto"/>
                              </w:divBdr>
                              <w:divsChild>
                                <w:div w:id="324018849">
                                  <w:marLeft w:val="0"/>
                                  <w:marRight w:val="0"/>
                                  <w:marTop w:val="0"/>
                                  <w:marBottom w:val="0"/>
                                  <w:divBdr>
                                    <w:top w:val="none" w:sz="0" w:space="0" w:color="auto"/>
                                    <w:left w:val="none" w:sz="0" w:space="0" w:color="auto"/>
                                    <w:bottom w:val="none" w:sz="0" w:space="0" w:color="auto"/>
                                    <w:right w:val="none" w:sz="0" w:space="0" w:color="auto"/>
                                  </w:divBdr>
                                  <w:divsChild>
                                    <w:div w:id="1001735393">
                                      <w:marLeft w:val="0"/>
                                      <w:marRight w:val="0"/>
                                      <w:marTop w:val="0"/>
                                      <w:marBottom w:val="0"/>
                                      <w:divBdr>
                                        <w:top w:val="none" w:sz="0" w:space="0" w:color="auto"/>
                                        <w:left w:val="none" w:sz="0" w:space="0" w:color="auto"/>
                                        <w:bottom w:val="none" w:sz="0" w:space="0" w:color="auto"/>
                                        <w:right w:val="none" w:sz="0" w:space="0" w:color="auto"/>
                                      </w:divBdr>
                                      <w:divsChild>
                                        <w:div w:id="1720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89343">
                              <w:marLeft w:val="0"/>
                              <w:marRight w:val="0"/>
                              <w:marTop w:val="0"/>
                              <w:marBottom w:val="0"/>
                              <w:divBdr>
                                <w:top w:val="none" w:sz="0" w:space="0" w:color="auto"/>
                                <w:left w:val="none" w:sz="0" w:space="0" w:color="auto"/>
                                <w:bottom w:val="none" w:sz="0" w:space="0" w:color="auto"/>
                                <w:right w:val="none" w:sz="0" w:space="0" w:color="auto"/>
                              </w:divBdr>
                              <w:divsChild>
                                <w:div w:id="451168305">
                                  <w:marLeft w:val="0"/>
                                  <w:marRight w:val="0"/>
                                  <w:marTop w:val="0"/>
                                  <w:marBottom w:val="0"/>
                                  <w:divBdr>
                                    <w:top w:val="none" w:sz="0" w:space="0" w:color="auto"/>
                                    <w:left w:val="none" w:sz="0" w:space="0" w:color="auto"/>
                                    <w:bottom w:val="none" w:sz="0" w:space="0" w:color="auto"/>
                                    <w:right w:val="none" w:sz="0" w:space="0" w:color="auto"/>
                                  </w:divBdr>
                                </w:div>
                                <w:div w:id="96607367">
                                  <w:marLeft w:val="0"/>
                                  <w:marRight w:val="0"/>
                                  <w:marTop w:val="0"/>
                                  <w:marBottom w:val="0"/>
                                  <w:divBdr>
                                    <w:top w:val="none" w:sz="0" w:space="0" w:color="auto"/>
                                    <w:left w:val="none" w:sz="0" w:space="0" w:color="auto"/>
                                    <w:bottom w:val="none" w:sz="0" w:space="0" w:color="auto"/>
                                    <w:right w:val="none" w:sz="0" w:space="0" w:color="auto"/>
                                  </w:divBdr>
                                  <w:divsChild>
                                    <w:div w:id="4699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82057">
                  <w:marLeft w:val="0"/>
                  <w:marRight w:val="0"/>
                  <w:marTop w:val="0"/>
                  <w:marBottom w:val="0"/>
                  <w:divBdr>
                    <w:top w:val="none" w:sz="0" w:space="0" w:color="auto"/>
                    <w:left w:val="none" w:sz="0" w:space="0" w:color="auto"/>
                    <w:bottom w:val="none" w:sz="0" w:space="0" w:color="auto"/>
                    <w:right w:val="none" w:sz="0" w:space="0" w:color="auto"/>
                  </w:divBdr>
                  <w:divsChild>
                    <w:div w:id="159545549">
                      <w:marLeft w:val="0"/>
                      <w:marRight w:val="0"/>
                      <w:marTop w:val="0"/>
                      <w:marBottom w:val="369"/>
                      <w:divBdr>
                        <w:top w:val="none" w:sz="0" w:space="0" w:color="auto"/>
                        <w:left w:val="none" w:sz="0" w:space="0" w:color="auto"/>
                        <w:bottom w:val="none" w:sz="0" w:space="0" w:color="auto"/>
                        <w:right w:val="none" w:sz="0" w:space="0" w:color="auto"/>
                      </w:divBdr>
                      <w:divsChild>
                        <w:div w:id="1166550275">
                          <w:marLeft w:val="0"/>
                          <w:marRight w:val="0"/>
                          <w:marTop w:val="0"/>
                          <w:marBottom w:val="0"/>
                          <w:divBdr>
                            <w:top w:val="none" w:sz="0" w:space="0" w:color="auto"/>
                            <w:left w:val="none" w:sz="0" w:space="0" w:color="auto"/>
                            <w:bottom w:val="none" w:sz="0" w:space="0" w:color="auto"/>
                            <w:right w:val="none" w:sz="0" w:space="0" w:color="auto"/>
                          </w:divBdr>
                        </w:div>
                      </w:divsChild>
                    </w:div>
                    <w:div w:id="1614170292">
                      <w:marLeft w:val="0"/>
                      <w:marRight w:val="0"/>
                      <w:marTop w:val="0"/>
                      <w:marBottom w:val="369"/>
                      <w:divBdr>
                        <w:top w:val="none" w:sz="0" w:space="0" w:color="auto"/>
                        <w:left w:val="none" w:sz="0" w:space="0" w:color="auto"/>
                        <w:bottom w:val="none" w:sz="0" w:space="0" w:color="auto"/>
                        <w:right w:val="none" w:sz="0" w:space="0" w:color="auto"/>
                      </w:divBdr>
                      <w:divsChild>
                        <w:div w:id="17993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A7EB2-B531-4AE0-A20A-54C7ED6E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509</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2014-09-29T07:03:00Z</cp:lastPrinted>
  <dcterms:created xsi:type="dcterms:W3CDTF">2014-09-29T06:55:00Z</dcterms:created>
  <dcterms:modified xsi:type="dcterms:W3CDTF">2014-09-29T07:16:00Z</dcterms:modified>
</cp:coreProperties>
</file>